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184" w:rsidRDefault="00866184" w:rsidP="00866184">
      <w:r>
        <w:t>The Madison Parish Port Commission met in a regular session on Tuesday, June 30, 2015 at the Port Commission Office.  The meeting was called to order by Chairman Frazier and a roll call was taken as follows:</w:t>
      </w:r>
    </w:p>
    <w:p w:rsidR="00866184" w:rsidRDefault="00866184" w:rsidP="00866184"/>
    <w:p w:rsidR="00866184" w:rsidRDefault="00866184" w:rsidP="00866184">
      <w:pPr>
        <w:tabs>
          <w:tab w:val="left" w:pos="-1440"/>
        </w:tabs>
        <w:ind w:left="3600" w:hanging="2880"/>
      </w:pPr>
      <w:r>
        <w:t>Commissioners present:          Donald Frazier, Charles Vining, Jim Tucker, Harold Allen, Robert Charles Brown, Isaiah Ross and Latasha Griffin</w:t>
      </w:r>
    </w:p>
    <w:p w:rsidR="00866184" w:rsidRDefault="00866184" w:rsidP="00866184">
      <w:pPr>
        <w:tabs>
          <w:tab w:val="left" w:pos="-1440"/>
        </w:tabs>
      </w:pPr>
    </w:p>
    <w:p w:rsidR="00866184" w:rsidRDefault="00866184" w:rsidP="00866184">
      <w:pPr>
        <w:tabs>
          <w:tab w:val="left" w:pos="-1440"/>
        </w:tabs>
        <w:ind w:left="3600" w:hanging="2880"/>
      </w:pPr>
      <w:r>
        <w:t>Commissioners absent:</w:t>
      </w:r>
      <w:r>
        <w:tab/>
        <w:t>N/A</w:t>
      </w:r>
    </w:p>
    <w:p w:rsidR="00866184" w:rsidRDefault="00866184" w:rsidP="00866184">
      <w:pPr>
        <w:tabs>
          <w:tab w:val="left" w:pos="-1440"/>
        </w:tabs>
        <w:ind w:left="3600" w:hanging="2880"/>
      </w:pPr>
    </w:p>
    <w:p w:rsidR="00866184" w:rsidRDefault="00866184" w:rsidP="00866184">
      <w:pPr>
        <w:tabs>
          <w:tab w:val="left" w:pos="-1440"/>
        </w:tabs>
        <w:ind w:left="3600" w:hanging="2880"/>
      </w:pPr>
      <w:r>
        <w:t>Other members present:</w:t>
      </w:r>
      <w:r>
        <w:tab/>
        <w:t>Mr. Terry Murphy, Director and Kimmeka Epps, Secretary/Treasurer</w:t>
      </w:r>
    </w:p>
    <w:p w:rsidR="00866184" w:rsidRDefault="00866184" w:rsidP="00866184">
      <w:pPr>
        <w:tabs>
          <w:tab w:val="left" w:pos="-1440"/>
        </w:tabs>
        <w:ind w:left="3600" w:hanging="2880"/>
      </w:pPr>
    </w:p>
    <w:p w:rsidR="00866184" w:rsidRDefault="00866184" w:rsidP="00866184">
      <w:pPr>
        <w:tabs>
          <w:tab w:val="left" w:pos="-1440"/>
        </w:tabs>
        <w:ind w:left="3600" w:hanging="2880"/>
      </w:pPr>
      <w:r>
        <w:t>Visitors:</w:t>
      </w:r>
      <w:r>
        <w:tab/>
        <w:t xml:space="preserve">JD Ventrcek &amp; John </w:t>
      </w:r>
      <w:r w:rsidR="00CB6BA4">
        <w:t>Marino (Continental</w:t>
      </w:r>
      <w:r>
        <w:t xml:space="preserve"> Railroad) and Carl Thomas</w:t>
      </w:r>
    </w:p>
    <w:p w:rsidR="00866184" w:rsidRDefault="00866184" w:rsidP="00866184">
      <w:pPr>
        <w:tabs>
          <w:tab w:val="left" w:pos="-1440"/>
        </w:tabs>
        <w:ind w:left="3600" w:hanging="2880"/>
      </w:pPr>
    </w:p>
    <w:p w:rsidR="00866184" w:rsidRDefault="00866184" w:rsidP="00866184">
      <w:pPr>
        <w:rPr>
          <w:sz w:val="23"/>
          <w:szCs w:val="23"/>
        </w:rPr>
      </w:pPr>
      <w:r>
        <w:rPr>
          <w:sz w:val="23"/>
          <w:szCs w:val="23"/>
        </w:rPr>
        <w:t>On motion given by Commissioner Vining and seconded by Commissioner Allen, on the previous</w:t>
      </w:r>
      <w:r w:rsidR="00FA19BC">
        <w:rPr>
          <w:sz w:val="23"/>
          <w:szCs w:val="23"/>
        </w:rPr>
        <w:t xml:space="preserve"> meeting minutes from the May 19</w:t>
      </w:r>
      <w:r>
        <w:rPr>
          <w:sz w:val="23"/>
          <w:szCs w:val="23"/>
        </w:rPr>
        <w:t>, 2015 the minutes were approved with no necessary. Motion carried unanimously.</w:t>
      </w:r>
    </w:p>
    <w:p w:rsidR="00866184" w:rsidRDefault="00866184" w:rsidP="00866184">
      <w:pPr>
        <w:rPr>
          <w:sz w:val="23"/>
          <w:szCs w:val="23"/>
        </w:rPr>
      </w:pPr>
    </w:p>
    <w:p w:rsidR="00866184" w:rsidRDefault="00866184" w:rsidP="00866184">
      <w:pPr>
        <w:rPr>
          <w:sz w:val="23"/>
          <w:szCs w:val="23"/>
        </w:rPr>
      </w:pPr>
      <w:r>
        <w:rPr>
          <w:sz w:val="23"/>
          <w:szCs w:val="23"/>
        </w:rPr>
        <w:t>Murphy introduced the</w:t>
      </w:r>
      <w:r w:rsidR="007542C7">
        <w:rPr>
          <w:sz w:val="23"/>
          <w:szCs w:val="23"/>
        </w:rPr>
        <w:t xml:space="preserve"> </w:t>
      </w:r>
      <w:r w:rsidR="00CB6BA4">
        <w:rPr>
          <w:sz w:val="23"/>
          <w:szCs w:val="23"/>
        </w:rPr>
        <w:t>constituents</w:t>
      </w:r>
      <w:r w:rsidR="007542C7">
        <w:rPr>
          <w:sz w:val="23"/>
          <w:szCs w:val="23"/>
        </w:rPr>
        <w:t xml:space="preserve"> from Continental Rail Corporation which are JD </w:t>
      </w:r>
      <w:r w:rsidR="00CB6BA4">
        <w:rPr>
          <w:sz w:val="23"/>
          <w:szCs w:val="23"/>
        </w:rPr>
        <w:t>Ventrcek (</w:t>
      </w:r>
      <w:r w:rsidR="007542C7">
        <w:rPr>
          <w:sz w:val="23"/>
          <w:szCs w:val="23"/>
        </w:rPr>
        <w:t xml:space="preserve">Senior VP) and John </w:t>
      </w:r>
      <w:r w:rsidR="00CB6BA4">
        <w:rPr>
          <w:sz w:val="23"/>
          <w:szCs w:val="23"/>
        </w:rPr>
        <w:t>Marino (</w:t>
      </w:r>
      <w:r w:rsidR="007542C7">
        <w:rPr>
          <w:sz w:val="23"/>
          <w:szCs w:val="23"/>
        </w:rPr>
        <w:t xml:space="preserve">CEO).  JD informed that the railroad was acquired on last Monday, </w:t>
      </w:r>
      <w:r w:rsidR="00E10550" w:rsidRPr="00E10550">
        <w:rPr>
          <w:sz w:val="23"/>
          <w:szCs w:val="23"/>
          <w:u w:val="single"/>
        </w:rPr>
        <w:t>June 23, 2015</w:t>
      </w:r>
      <w:r w:rsidR="007542C7" w:rsidRPr="00E10550">
        <w:rPr>
          <w:sz w:val="23"/>
          <w:szCs w:val="23"/>
          <w:u w:val="single"/>
        </w:rPr>
        <w:t>.</w:t>
      </w:r>
      <w:r w:rsidR="00FA19BC">
        <w:rPr>
          <w:sz w:val="23"/>
          <w:szCs w:val="23"/>
        </w:rPr>
        <w:t xml:space="preserve">  Mr. </w:t>
      </w:r>
      <w:proofErr w:type="spellStart"/>
      <w:r w:rsidR="00FA19BC">
        <w:rPr>
          <w:sz w:val="23"/>
          <w:szCs w:val="23"/>
        </w:rPr>
        <w:t>Ventrcek</w:t>
      </w:r>
      <w:proofErr w:type="spellEnd"/>
      <w:r w:rsidR="00FA19BC">
        <w:rPr>
          <w:sz w:val="23"/>
          <w:szCs w:val="23"/>
        </w:rPr>
        <w:t xml:space="preserve"> informed the board that the home office of the Railroad will moved back to Tallulah at the Madison Parish Port. </w:t>
      </w:r>
      <w:r w:rsidR="006E460E">
        <w:rPr>
          <w:sz w:val="23"/>
          <w:szCs w:val="23"/>
        </w:rPr>
        <w:t>Continental Rail will also take part in the Chamber of Commerce, the Rotary Club, etc.  As of today stated JD the hardest thing to do it changing the culture of the railroad.</w:t>
      </w:r>
      <w:r w:rsidR="00FA19BC">
        <w:rPr>
          <w:sz w:val="23"/>
          <w:szCs w:val="23"/>
        </w:rPr>
        <w:t xml:space="preserve"> </w:t>
      </w:r>
      <w:r w:rsidR="007542C7">
        <w:rPr>
          <w:sz w:val="23"/>
          <w:szCs w:val="23"/>
        </w:rPr>
        <w:t xml:space="preserve"> JD stated that the railroad has potential for growth.</w:t>
      </w:r>
      <w:r w:rsidR="009D0C73">
        <w:rPr>
          <w:sz w:val="23"/>
          <w:szCs w:val="23"/>
        </w:rPr>
        <w:t xml:space="preserve"> He explained there are three things they operate on. Which are customers, employees and </w:t>
      </w:r>
      <w:r w:rsidR="00CB6BA4">
        <w:rPr>
          <w:sz w:val="23"/>
          <w:szCs w:val="23"/>
        </w:rPr>
        <w:t>civilly</w:t>
      </w:r>
      <w:r w:rsidR="009D0C73">
        <w:rPr>
          <w:sz w:val="23"/>
          <w:szCs w:val="23"/>
        </w:rPr>
        <w:t xml:space="preserve"> involved in the towns.  JD stat</w:t>
      </w:r>
      <w:r w:rsidR="006E460E">
        <w:rPr>
          <w:sz w:val="23"/>
          <w:szCs w:val="23"/>
        </w:rPr>
        <w:t>ed that the project will work in three phases.  John Marino expressed how helpful Terry Murphy has been through the purchase of the railroad.</w:t>
      </w:r>
      <w:r w:rsidR="00D937D2">
        <w:rPr>
          <w:sz w:val="23"/>
          <w:szCs w:val="23"/>
        </w:rPr>
        <w:t xml:space="preserve">  Murphy as set up meetings with all the tenants of the Port, etc. John stated that their key points are the amount of capital improvement spent on the property and the rail infrastructure.</w:t>
      </w:r>
      <w:r w:rsidR="00DA4614">
        <w:rPr>
          <w:sz w:val="23"/>
          <w:szCs w:val="23"/>
        </w:rPr>
        <w:t xml:space="preserve">  Continental rail will work with companies within Louisiana for infrastructure development.</w:t>
      </w:r>
    </w:p>
    <w:p w:rsidR="00866184" w:rsidRDefault="00866184" w:rsidP="00866184">
      <w:pPr>
        <w:rPr>
          <w:sz w:val="23"/>
          <w:szCs w:val="23"/>
        </w:rPr>
      </w:pPr>
    </w:p>
    <w:p w:rsidR="00866184" w:rsidRDefault="00866184" w:rsidP="00866184">
      <w:pPr>
        <w:rPr>
          <w:sz w:val="23"/>
          <w:szCs w:val="23"/>
        </w:rPr>
      </w:pPr>
      <w:r>
        <w:rPr>
          <w:sz w:val="23"/>
          <w:szCs w:val="23"/>
        </w:rPr>
        <w:t xml:space="preserve"> On motion given by Commissioner Vining and seconded by Commissioner Allen, the financial reports were approved. Motion carried unanimously.</w:t>
      </w:r>
    </w:p>
    <w:p w:rsidR="00866184" w:rsidRDefault="00866184" w:rsidP="00866184">
      <w:pPr>
        <w:rPr>
          <w:sz w:val="23"/>
          <w:szCs w:val="23"/>
        </w:rPr>
      </w:pPr>
    </w:p>
    <w:p w:rsidR="00866184" w:rsidRDefault="00CE494E" w:rsidP="00866184">
      <w:pPr>
        <w:rPr>
          <w:sz w:val="23"/>
          <w:szCs w:val="23"/>
        </w:rPr>
      </w:pPr>
      <w:r>
        <w:rPr>
          <w:sz w:val="23"/>
          <w:szCs w:val="23"/>
        </w:rPr>
        <w:t>Secretary Epps informed that this year is not a reasse</w:t>
      </w:r>
      <w:r w:rsidR="00A62AFB">
        <w:rPr>
          <w:sz w:val="23"/>
          <w:szCs w:val="23"/>
        </w:rPr>
        <w:t>ss</w:t>
      </w:r>
      <w:r>
        <w:rPr>
          <w:sz w:val="23"/>
          <w:szCs w:val="23"/>
        </w:rPr>
        <w:t>ment year for the millage.  The millage will remain at 2.81 mills.  Secretary Epps requested adoption of the millage rates and explained that next year is a reassment year.  Chairman Frazier asked for a motion of decision on the millage rates.</w:t>
      </w:r>
    </w:p>
    <w:p w:rsidR="00866184" w:rsidRDefault="00866184" w:rsidP="00866184">
      <w:pPr>
        <w:rPr>
          <w:sz w:val="23"/>
          <w:szCs w:val="23"/>
        </w:rPr>
      </w:pPr>
    </w:p>
    <w:p w:rsidR="00866184" w:rsidRDefault="00866184" w:rsidP="00866184">
      <w:pPr>
        <w:rPr>
          <w:sz w:val="23"/>
          <w:szCs w:val="23"/>
        </w:rPr>
      </w:pPr>
      <w:r>
        <w:rPr>
          <w:sz w:val="23"/>
          <w:szCs w:val="23"/>
        </w:rPr>
        <w:t>On mot</w:t>
      </w:r>
      <w:r w:rsidR="00CE494E">
        <w:rPr>
          <w:sz w:val="23"/>
          <w:szCs w:val="23"/>
        </w:rPr>
        <w:t>ion given by Commissioner Allen</w:t>
      </w:r>
      <w:r>
        <w:rPr>
          <w:sz w:val="23"/>
          <w:szCs w:val="23"/>
        </w:rPr>
        <w:t xml:space="preserve"> an</w:t>
      </w:r>
      <w:r w:rsidR="00CE494E">
        <w:rPr>
          <w:sz w:val="23"/>
          <w:szCs w:val="23"/>
        </w:rPr>
        <w:t>d seconded by Commissioner Tucker</w:t>
      </w:r>
      <w:r>
        <w:rPr>
          <w:sz w:val="23"/>
          <w:szCs w:val="23"/>
        </w:rPr>
        <w:t xml:space="preserve">, the </w:t>
      </w:r>
      <w:r w:rsidR="00CE494E">
        <w:rPr>
          <w:sz w:val="23"/>
          <w:szCs w:val="23"/>
        </w:rPr>
        <w:t>adoption of the 2.81 millage rate</w:t>
      </w:r>
      <w:r>
        <w:rPr>
          <w:sz w:val="23"/>
          <w:szCs w:val="23"/>
        </w:rPr>
        <w:t xml:space="preserve"> was approv</w:t>
      </w:r>
      <w:r w:rsidR="00CE494E">
        <w:rPr>
          <w:sz w:val="23"/>
          <w:szCs w:val="23"/>
        </w:rPr>
        <w:t>ed.</w:t>
      </w:r>
      <w:r>
        <w:rPr>
          <w:sz w:val="23"/>
          <w:szCs w:val="23"/>
        </w:rPr>
        <w:t xml:space="preserve"> Motion carried unanimously. Roll call was taken.</w:t>
      </w:r>
    </w:p>
    <w:p w:rsidR="00866184" w:rsidRDefault="00866184" w:rsidP="00866184">
      <w:pPr>
        <w:rPr>
          <w:sz w:val="23"/>
          <w:szCs w:val="23"/>
        </w:rPr>
      </w:pPr>
    </w:p>
    <w:p w:rsidR="00866184" w:rsidRDefault="00CE494E" w:rsidP="00866184">
      <w:pPr>
        <w:rPr>
          <w:sz w:val="23"/>
          <w:szCs w:val="23"/>
        </w:rPr>
      </w:pPr>
      <w:r>
        <w:rPr>
          <w:sz w:val="23"/>
          <w:szCs w:val="23"/>
        </w:rPr>
        <w:t>Yeas: 7</w:t>
      </w:r>
    </w:p>
    <w:p w:rsidR="00866184" w:rsidRDefault="00866184" w:rsidP="00866184">
      <w:pPr>
        <w:rPr>
          <w:sz w:val="23"/>
          <w:szCs w:val="23"/>
        </w:rPr>
      </w:pPr>
      <w:r>
        <w:rPr>
          <w:sz w:val="23"/>
          <w:szCs w:val="23"/>
        </w:rPr>
        <w:t>Nays: 0</w:t>
      </w:r>
    </w:p>
    <w:p w:rsidR="00866184" w:rsidRDefault="00866184" w:rsidP="00866184">
      <w:pPr>
        <w:rPr>
          <w:sz w:val="23"/>
          <w:szCs w:val="23"/>
        </w:rPr>
      </w:pPr>
      <w:r>
        <w:rPr>
          <w:sz w:val="23"/>
          <w:szCs w:val="23"/>
        </w:rPr>
        <w:t>Abstain: 0</w:t>
      </w:r>
    </w:p>
    <w:p w:rsidR="00866184" w:rsidRDefault="00CE494E" w:rsidP="00866184">
      <w:pPr>
        <w:rPr>
          <w:sz w:val="23"/>
          <w:szCs w:val="23"/>
        </w:rPr>
      </w:pPr>
      <w:r>
        <w:rPr>
          <w:sz w:val="23"/>
          <w:szCs w:val="23"/>
        </w:rPr>
        <w:t>Absent: 0</w:t>
      </w:r>
    </w:p>
    <w:p w:rsidR="00E10550" w:rsidRDefault="00E10550" w:rsidP="00866184">
      <w:pPr>
        <w:rPr>
          <w:sz w:val="23"/>
          <w:szCs w:val="23"/>
        </w:rPr>
      </w:pPr>
    </w:p>
    <w:p w:rsidR="00E10550" w:rsidRDefault="00E10550" w:rsidP="00866184">
      <w:pPr>
        <w:rPr>
          <w:sz w:val="23"/>
          <w:szCs w:val="23"/>
        </w:rPr>
      </w:pPr>
      <w:bookmarkStart w:id="0" w:name="_GoBack"/>
      <w:bookmarkEnd w:id="0"/>
    </w:p>
    <w:p w:rsidR="00CE494E" w:rsidRPr="00CE494E" w:rsidRDefault="00CE494E" w:rsidP="00CE494E">
      <w:pPr>
        <w:jc w:val="center"/>
      </w:pPr>
      <w:r w:rsidRPr="00CE494E">
        <w:lastRenderedPageBreak/>
        <w:t>RESOLUTION</w:t>
      </w:r>
    </w:p>
    <w:p w:rsidR="00CE494E" w:rsidRPr="00CE494E" w:rsidRDefault="00CE494E" w:rsidP="00CE494E">
      <w:pPr>
        <w:jc w:val="both"/>
      </w:pPr>
    </w:p>
    <w:p w:rsidR="00CE494E" w:rsidRPr="00CE494E" w:rsidRDefault="00CE494E" w:rsidP="00CE494E">
      <w:pPr>
        <w:jc w:val="both"/>
      </w:pPr>
      <w:r w:rsidRPr="00CE494E">
        <w:tab/>
        <w:t>BE IT RESOLVED, that the following millage(s) are hereby levied on the 2015</w:t>
      </w:r>
      <w:r w:rsidRPr="00CE494E">
        <w:rPr>
          <w:u w:val="single"/>
        </w:rPr>
        <w:t xml:space="preserve"> </w:t>
      </w:r>
      <w:r w:rsidRPr="00CE494E">
        <w:t>tax roll on all property subject to taxation by Madison Parish Port Commission:</w:t>
      </w:r>
    </w:p>
    <w:p w:rsidR="00CE494E" w:rsidRPr="00CE494E" w:rsidRDefault="00CE494E" w:rsidP="00CE494E">
      <w:pPr>
        <w:jc w:val="both"/>
      </w:pPr>
      <w:r w:rsidRPr="00CE494E">
        <w:tab/>
      </w:r>
      <w:r w:rsidRPr="00CE494E">
        <w:tab/>
      </w:r>
      <w:r w:rsidRPr="00CE494E">
        <w:tab/>
      </w:r>
      <w:r w:rsidRPr="00CE494E">
        <w:tab/>
      </w:r>
      <w:r w:rsidRPr="00CE494E">
        <w:tab/>
      </w:r>
      <w:r w:rsidRPr="00CE494E">
        <w:tab/>
      </w:r>
      <w:r w:rsidRPr="00CE494E">
        <w:tab/>
      </w:r>
    </w:p>
    <w:p w:rsidR="00CE494E" w:rsidRPr="00CE494E" w:rsidRDefault="00CE494E" w:rsidP="00CE494E">
      <w:pPr>
        <w:jc w:val="center"/>
        <w:rPr>
          <w:u w:val="single"/>
        </w:rPr>
      </w:pPr>
      <w:r w:rsidRPr="00CE494E">
        <w:rPr>
          <w:u w:val="single"/>
        </w:rPr>
        <w:t>MILLAGE</w:t>
      </w:r>
    </w:p>
    <w:p w:rsidR="00CE494E" w:rsidRPr="00CE494E" w:rsidRDefault="00CE494E" w:rsidP="00CE494E">
      <w:pPr>
        <w:keepNext/>
        <w:widowControl/>
        <w:autoSpaceDE/>
        <w:autoSpaceDN/>
        <w:adjustRightInd/>
        <w:jc w:val="both"/>
        <w:outlineLvl w:val="0"/>
        <w:rPr>
          <w:i/>
          <w:szCs w:val="20"/>
        </w:rPr>
      </w:pPr>
    </w:p>
    <w:p w:rsidR="00CE494E" w:rsidRPr="00CE494E" w:rsidRDefault="00CE494E" w:rsidP="00CE494E">
      <w:pPr>
        <w:keepNext/>
        <w:widowControl/>
        <w:autoSpaceDE/>
        <w:autoSpaceDN/>
        <w:adjustRightInd/>
        <w:jc w:val="both"/>
        <w:outlineLvl w:val="0"/>
        <w:rPr>
          <w:i/>
          <w:szCs w:val="20"/>
        </w:rPr>
      </w:pPr>
      <w:r w:rsidRPr="00CE494E">
        <w:rPr>
          <w:szCs w:val="20"/>
        </w:rPr>
        <w:tab/>
        <w:t>Madison Parish Port Commission</w:t>
      </w:r>
      <w:r w:rsidRPr="00CE494E">
        <w:rPr>
          <w:i/>
          <w:szCs w:val="20"/>
        </w:rPr>
        <w:tab/>
      </w:r>
      <w:r w:rsidRPr="00CE494E">
        <w:rPr>
          <w:i/>
          <w:szCs w:val="20"/>
        </w:rPr>
        <w:tab/>
      </w:r>
      <w:r w:rsidRPr="00CE494E">
        <w:rPr>
          <w:i/>
          <w:szCs w:val="20"/>
        </w:rPr>
        <w:tab/>
      </w:r>
      <w:r w:rsidRPr="00CE494E">
        <w:rPr>
          <w:szCs w:val="20"/>
          <w:u w:val="single"/>
        </w:rPr>
        <w:t>2.81</w:t>
      </w:r>
      <w:r w:rsidRPr="00CE494E">
        <w:rPr>
          <w:i/>
          <w:szCs w:val="20"/>
        </w:rPr>
        <w:t xml:space="preserve"> </w:t>
      </w:r>
      <w:r w:rsidRPr="00CE494E">
        <w:rPr>
          <w:szCs w:val="20"/>
        </w:rPr>
        <w:t>mills</w:t>
      </w:r>
    </w:p>
    <w:p w:rsidR="00CE494E" w:rsidRPr="00CE494E" w:rsidRDefault="00CE494E" w:rsidP="00CE494E">
      <w:pPr>
        <w:rPr>
          <w:sz w:val="16"/>
          <w:szCs w:val="16"/>
        </w:rPr>
      </w:pPr>
      <w:r w:rsidRPr="00CE494E">
        <w:tab/>
      </w:r>
    </w:p>
    <w:p w:rsidR="00CE494E" w:rsidRPr="00CE494E" w:rsidRDefault="00CE494E" w:rsidP="00CE494E">
      <w:pPr>
        <w:jc w:val="both"/>
      </w:pPr>
      <w:r w:rsidRPr="00CE494E">
        <w:rPr>
          <w:i/>
        </w:rPr>
        <w:tab/>
      </w:r>
      <w:r w:rsidRPr="00CE494E">
        <w:rPr>
          <w:i/>
        </w:rPr>
        <w:tab/>
      </w:r>
      <w:r w:rsidRPr="00CE494E">
        <w:rPr>
          <w:i/>
        </w:rPr>
        <w:tab/>
      </w:r>
      <w:r w:rsidRPr="00CE494E">
        <w:rPr>
          <w:i/>
        </w:rPr>
        <w:tab/>
      </w:r>
    </w:p>
    <w:p w:rsidR="00CE494E" w:rsidRPr="00CE494E" w:rsidRDefault="00CE494E" w:rsidP="00CE494E">
      <w:pPr>
        <w:jc w:val="both"/>
        <w:rPr>
          <w:i/>
        </w:rPr>
      </w:pPr>
    </w:p>
    <w:p w:rsidR="00CE494E" w:rsidRPr="00CE494E" w:rsidRDefault="00CE494E" w:rsidP="00CE494E">
      <w:pPr>
        <w:jc w:val="both"/>
      </w:pPr>
      <w:r w:rsidRPr="00CE494E">
        <w:tab/>
        <w:t>BE IT FURTHER RESOLVED that the proper administrative officials of the Parish of Madison, State of Louisiana, be and they are hereby empowered, authorized, and directed to spread said taxes, as hereinabove set forth, upon the assessment roll of said Parish for the year 2015,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rsidR="00CE494E" w:rsidRPr="00CE494E" w:rsidRDefault="00CE494E" w:rsidP="00CE494E">
      <w:pPr>
        <w:jc w:val="both"/>
      </w:pPr>
    </w:p>
    <w:p w:rsidR="00CE494E" w:rsidRPr="00CE494E" w:rsidRDefault="00CE494E" w:rsidP="00CE494E">
      <w:pPr>
        <w:jc w:val="both"/>
      </w:pPr>
      <w:r w:rsidRPr="00CE494E">
        <w:tab/>
        <w:t>The foregoing resolution was read in full, the roll was called on the adoption thereof, and the resolution was adopted by the following votes:</w:t>
      </w:r>
    </w:p>
    <w:p w:rsidR="00CE494E" w:rsidRPr="00CE494E" w:rsidRDefault="00CE494E" w:rsidP="00CE494E">
      <w:pPr>
        <w:jc w:val="both"/>
      </w:pPr>
    </w:p>
    <w:p w:rsidR="00CE494E" w:rsidRPr="00CE494E" w:rsidRDefault="00CE494E" w:rsidP="00CE494E">
      <w:pPr>
        <w:jc w:val="both"/>
      </w:pPr>
      <w:r w:rsidRPr="00CE494E">
        <w:tab/>
        <w:t>YEAS: 7</w:t>
      </w:r>
    </w:p>
    <w:p w:rsidR="00CE494E" w:rsidRPr="00CE494E" w:rsidRDefault="00CE494E" w:rsidP="00CE494E">
      <w:pPr>
        <w:jc w:val="both"/>
      </w:pPr>
      <w:r w:rsidRPr="00CE494E">
        <w:tab/>
        <w:t>NAYS: 0</w:t>
      </w:r>
    </w:p>
    <w:p w:rsidR="00CE494E" w:rsidRPr="00CE494E" w:rsidRDefault="00CE494E" w:rsidP="00CE494E">
      <w:pPr>
        <w:jc w:val="both"/>
      </w:pPr>
      <w:r w:rsidRPr="00CE494E">
        <w:tab/>
        <w:t>ABSTAINED: 0</w:t>
      </w:r>
    </w:p>
    <w:p w:rsidR="00CE494E" w:rsidRPr="00CE494E" w:rsidRDefault="00CE494E" w:rsidP="00CE494E">
      <w:pPr>
        <w:jc w:val="both"/>
      </w:pPr>
      <w:r w:rsidRPr="00CE494E">
        <w:tab/>
        <w:t>ABSENT: 0</w:t>
      </w:r>
    </w:p>
    <w:p w:rsidR="00CE494E" w:rsidRPr="00CE494E" w:rsidRDefault="00CE494E" w:rsidP="00CE494E">
      <w:pPr>
        <w:jc w:val="both"/>
      </w:pPr>
    </w:p>
    <w:p w:rsidR="00CE494E" w:rsidRPr="00CE494E" w:rsidRDefault="00CE494E" w:rsidP="00CE494E">
      <w:pPr>
        <w:keepNext/>
        <w:widowControl/>
        <w:autoSpaceDE/>
        <w:autoSpaceDN/>
        <w:adjustRightInd/>
        <w:jc w:val="center"/>
        <w:outlineLvl w:val="1"/>
        <w:rPr>
          <w:szCs w:val="20"/>
        </w:rPr>
      </w:pPr>
      <w:r w:rsidRPr="00CE494E">
        <w:rPr>
          <w:szCs w:val="20"/>
        </w:rPr>
        <w:t>CERTIFICATE</w:t>
      </w:r>
    </w:p>
    <w:p w:rsidR="00CE494E" w:rsidRPr="00CE494E" w:rsidRDefault="00CE494E" w:rsidP="00CE494E">
      <w:pPr>
        <w:jc w:val="both"/>
      </w:pPr>
    </w:p>
    <w:p w:rsidR="00CE494E" w:rsidRPr="00CE494E" w:rsidRDefault="00CE494E" w:rsidP="00CE494E">
      <w:pPr>
        <w:widowControl/>
        <w:autoSpaceDE/>
        <w:autoSpaceDN/>
        <w:adjustRightInd/>
        <w:jc w:val="both"/>
        <w:rPr>
          <w:szCs w:val="20"/>
        </w:rPr>
      </w:pPr>
      <w:r w:rsidRPr="00CE494E">
        <w:rPr>
          <w:szCs w:val="20"/>
        </w:rPr>
        <w:tab/>
        <w:t xml:space="preserve">I hereby certify that the foregoing is a true and exact copy of the resolution adopted at the board meeting held on </w:t>
      </w:r>
      <w:r w:rsidRPr="00CE494E">
        <w:rPr>
          <w:szCs w:val="20"/>
          <w:u w:val="single"/>
        </w:rPr>
        <w:t>Tuesday, June 30th</w:t>
      </w:r>
      <w:r w:rsidRPr="00CE494E">
        <w:rPr>
          <w:szCs w:val="20"/>
        </w:rPr>
        <w:t>, 2015, at which meeting a quorum was present and voting.</w:t>
      </w:r>
    </w:p>
    <w:p w:rsidR="00CE494E" w:rsidRPr="00CE494E" w:rsidRDefault="00CE494E" w:rsidP="00CE494E">
      <w:pPr>
        <w:jc w:val="both"/>
      </w:pPr>
      <w:r w:rsidRPr="00CE494E">
        <w:tab/>
        <w:t>Tallulah</w:t>
      </w:r>
      <w:r w:rsidRPr="00CE494E">
        <w:rPr>
          <w:u w:val="single"/>
        </w:rPr>
        <w:t>,</w:t>
      </w:r>
      <w:r w:rsidRPr="00CE494E">
        <w:t xml:space="preserve"> Louisiana, this 30th day of   June, 2015.</w:t>
      </w:r>
    </w:p>
    <w:p w:rsidR="00CE494E" w:rsidRPr="00CE494E" w:rsidRDefault="00CE494E" w:rsidP="00CE494E">
      <w:pPr>
        <w:jc w:val="both"/>
        <w:rPr>
          <w:sz w:val="16"/>
          <w:szCs w:val="16"/>
        </w:rPr>
      </w:pPr>
      <w:r w:rsidRPr="00CE494E">
        <w:tab/>
      </w:r>
      <w:r w:rsidRPr="00CE494E">
        <w:tab/>
      </w:r>
    </w:p>
    <w:p w:rsidR="00CE494E" w:rsidRPr="00CE494E" w:rsidRDefault="00CE494E" w:rsidP="00CE494E">
      <w:pPr>
        <w:jc w:val="center"/>
      </w:pPr>
      <w:r w:rsidRPr="00CE494E">
        <w:t>_______________________________________</w:t>
      </w:r>
    </w:p>
    <w:p w:rsidR="00866184" w:rsidRDefault="00784838" w:rsidP="00866184">
      <w:pPr>
        <w:rPr>
          <w:sz w:val="23"/>
          <w:szCs w:val="23"/>
        </w:rPr>
      </w:pPr>
      <w:r>
        <w:rPr>
          <w:sz w:val="23"/>
          <w:szCs w:val="23"/>
        </w:rPr>
        <w:t xml:space="preserve">                                         Secretary/Treasurer</w:t>
      </w:r>
    </w:p>
    <w:p w:rsidR="00DA4614" w:rsidRDefault="00DA4614" w:rsidP="00866184">
      <w:pPr>
        <w:rPr>
          <w:sz w:val="23"/>
          <w:szCs w:val="23"/>
        </w:rPr>
      </w:pPr>
    </w:p>
    <w:p w:rsidR="00DA4614" w:rsidRDefault="00636FDD" w:rsidP="00866184">
      <w:pPr>
        <w:rPr>
          <w:sz w:val="23"/>
          <w:szCs w:val="23"/>
        </w:rPr>
      </w:pPr>
      <w:r>
        <w:rPr>
          <w:sz w:val="23"/>
          <w:szCs w:val="23"/>
        </w:rPr>
        <w:t>Murphy informed the board of the insurance proposals received.  Out of the four proposal received, Murphy narrowed it down to two companies.  The purpose of the change of insurance is the cost of the policies and annual terms.  Commissioner Vining asked for clarification of the proposal for Risk Services!  Murphy explained that the information provide by Risk Services offered more coverage than requested for less financial gain.</w:t>
      </w:r>
      <w:r w:rsidR="00545B91">
        <w:rPr>
          <w:sz w:val="23"/>
          <w:szCs w:val="23"/>
        </w:rPr>
        <w:t xml:space="preserve">  Commissioner Tucker asked for clarification on the options of 1 and 2.  Murphy explained which option he felt is best for the Port properties.</w:t>
      </w:r>
    </w:p>
    <w:p w:rsidR="00CE494E" w:rsidRDefault="00CE494E" w:rsidP="00866184">
      <w:pPr>
        <w:rPr>
          <w:sz w:val="23"/>
          <w:szCs w:val="23"/>
        </w:rPr>
      </w:pPr>
    </w:p>
    <w:p w:rsidR="00866184" w:rsidRDefault="00866184" w:rsidP="00866184">
      <w:pPr>
        <w:rPr>
          <w:sz w:val="23"/>
          <w:szCs w:val="23"/>
        </w:rPr>
      </w:pPr>
      <w:r>
        <w:rPr>
          <w:sz w:val="23"/>
          <w:szCs w:val="23"/>
        </w:rPr>
        <w:t>On mo</w:t>
      </w:r>
      <w:r w:rsidR="00784838">
        <w:rPr>
          <w:sz w:val="23"/>
          <w:szCs w:val="23"/>
        </w:rPr>
        <w:t>tion given by Commissioner Vining</w:t>
      </w:r>
      <w:r>
        <w:rPr>
          <w:sz w:val="23"/>
          <w:szCs w:val="23"/>
        </w:rPr>
        <w:t xml:space="preserve"> and</w:t>
      </w:r>
      <w:r w:rsidR="00784838">
        <w:rPr>
          <w:sz w:val="23"/>
          <w:szCs w:val="23"/>
        </w:rPr>
        <w:t xml:space="preserve"> seconded by Commissioner Ross, to accept the insurance proposals from R</w:t>
      </w:r>
      <w:r w:rsidR="008B0E62">
        <w:rPr>
          <w:sz w:val="23"/>
          <w:szCs w:val="23"/>
        </w:rPr>
        <w:t>isk Services of La, Inc. with a</w:t>
      </w:r>
      <w:r w:rsidR="00784838">
        <w:rPr>
          <w:sz w:val="23"/>
          <w:szCs w:val="23"/>
        </w:rPr>
        <w:t xml:space="preserve"> clear understanding of option 2, no </w:t>
      </w:r>
      <w:r>
        <w:rPr>
          <w:sz w:val="23"/>
          <w:szCs w:val="23"/>
        </w:rPr>
        <w:t xml:space="preserve"> necessary changes.  Motion carried unanimously.</w:t>
      </w:r>
    </w:p>
    <w:p w:rsidR="00866184" w:rsidRDefault="00866184" w:rsidP="00866184">
      <w:pPr>
        <w:rPr>
          <w:sz w:val="23"/>
          <w:szCs w:val="23"/>
        </w:rPr>
      </w:pPr>
    </w:p>
    <w:p w:rsidR="00866184" w:rsidRDefault="00866184" w:rsidP="00866184">
      <w:pPr>
        <w:rPr>
          <w:sz w:val="23"/>
          <w:szCs w:val="23"/>
        </w:rPr>
      </w:pPr>
      <w:r>
        <w:rPr>
          <w:sz w:val="23"/>
          <w:szCs w:val="23"/>
        </w:rPr>
        <w:lastRenderedPageBreak/>
        <w:t>Murphy</w:t>
      </w:r>
      <w:r w:rsidR="00D8424A">
        <w:rPr>
          <w:sz w:val="23"/>
          <w:szCs w:val="23"/>
        </w:rPr>
        <w:t xml:space="preserve"> explained</w:t>
      </w:r>
      <w:r>
        <w:rPr>
          <w:sz w:val="23"/>
          <w:szCs w:val="23"/>
        </w:rPr>
        <w:t xml:space="preserve"> </w:t>
      </w:r>
      <w:r w:rsidR="002E1A6C">
        <w:rPr>
          <w:sz w:val="23"/>
          <w:szCs w:val="23"/>
        </w:rPr>
        <w:t>that Mike Bonnette came over and assessed the property</w:t>
      </w:r>
      <w:r w:rsidR="00D8424A">
        <w:rPr>
          <w:sz w:val="23"/>
          <w:szCs w:val="23"/>
        </w:rPr>
        <w:t xml:space="preserve"> for the preliminary road</w:t>
      </w:r>
      <w:r w:rsidR="002E1A6C">
        <w:rPr>
          <w:sz w:val="23"/>
          <w:szCs w:val="23"/>
        </w:rPr>
        <w:t xml:space="preserve"> and </w:t>
      </w:r>
      <w:r w:rsidR="00A62AFB">
        <w:rPr>
          <w:sz w:val="23"/>
          <w:szCs w:val="23"/>
        </w:rPr>
        <w:t>explored</w:t>
      </w:r>
      <w:r w:rsidR="002E1A6C">
        <w:rPr>
          <w:sz w:val="23"/>
          <w:szCs w:val="23"/>
        </w:rPr>
        <w:t xml:space="preserve"> the dock.</w:t>
      </w:r>
      <w:r w:rsidR="004608B4">
        <w:rPr>
          <w:sz w:val="23"/>
          <w:szCs w:val="23"/>
        </w:rPr>
        <w:t xml:space="preserve"> Moffat and Nichol emailed a proposal of </w:t>
      </w:r>
      <w:r w:rsidR="0067593B">
        <w:rPr>
          <w:sz w:val="23"/>
          <w:szCs w:val="23"/>
        </w:rPr>
        <w:t>$</w:t>
      </w:r>
      <w:r w:rsidR="004608B4">
        <w:rPr>
          <w:sz w:val="23"/>
          <w:szCs w:val="23"/>
        </w:rPr>
        <w:t xml:space="preserve">100,000 in fees to complete the work.  Murphy stated that he would </w:t>
      </w:r>
      <w:r w:rsidR="00641ED2">
        <w:rPr>
          <w:sz w:val="23"/>
          <w:szCs w:val="23"/>
        </w:rPr>
        <w:t>like to do the work in stages for</w:t>
      </w:r>
      <w:r w:rsidR="004608B4">
        <w:rPr>
          <w:sz w:val="23"/>
          <w:szCs w:val="23"/>
        </w:rPr>
        <w:t xml:space="preserve"> the dock. Commissioner Vining asked about the fees of the proposal, what all does the proposal consist of.  Commissioner Vining asked is the project prioritize.  Denmon also suggested to </w:t>
      </w:r>
      <w:r w:rsidR="00641ED2">
        <w:rPr>
          <w:sz w:val="23"/>
          <w:szCs w:val="23"/>
        </w:rPr>
        <w:t>Murphy to use Moffat and Nichol for the construction work of the dock.</w:t>
      </w:r>
      <w:r w:rsidR="0067593B">
        <w:rPr>
          <w:sz w:val="23"/>
          <w:szCs w:val="23"/>
        </w:rPr>
        <w:t xml:space="preserve">  Murphy stated that he will work on getting an estimate for pacific items to start work on the dock.</w:t>
      </w:r>
    </w:p>
    <w:p w:rsidR="00866184" w:rsidRDefault="00866184" w:rsidP="00866184">
      <w:pPr>
        <w:rPr>
          <w:sz w:val="23"/>
          <w:szCs w:val="23"/>
        </w:rPr>
      </w:pPr>
    </w:p>
    <w:p w:rsidR="00866184" w:rsidRDefault="00866184" w:rsidP="00866184">
      <w:pPr>
        <w:rPr>
          <w:sz w:val="23"/>
          <w:szCs w:val="23"/>
        </w:rPr>
      </w:pPr>
      <w:r>
        <w:rPr>
          <w:sz w:val="23"/>
          <w:szCs w:val="23"/>
        </w:rPr>
        <w:t xml:space="preserve">Murphy informed the board that </w:t>
      </w:r>
      <w:r w:rsidR="00336708">
        <w:rPr>
          <w:sz w:val="23"/>
          <w:szCs w:val="23"/>
        </w:rPr>
        <w:t xml:space="preserve">tenants are complaining about the trucks speeding </w:t>
      </w:r>
      <w:r w:rsidR="00D8424A">
        <w:rPr>
          <w:sz w:val="23"/>
          <w:szCs w:val="23"/>
        </w:rPr>
        <w:t>on the Port road</w:t>
      </w:r>
      <w:r w:rsidR="00336708">
        <w:rPr>
          <w:sz w:val="23"/>
          <w:szCs w:val="23"/>
        </w:rPr>
        <w:t>.  Murphy stated that he witnessed the trucks traveling at a great speed as well.  Murphy would like to place speed limit signs on the road.  Commissioner Vining asked if the board is allowed to place speed limits on the parish road.  Murphy stated that he would contact Dalton Fortenberry concerning the speed limit signs.</w:t>
      </w:r>
    </w:p>
    <w:p w:rsidR="00336708" w:rsidRDefault="00336708" w:rsidP="00866184">
      <w:pPr>
        <w:rPr>
          <w:sz w:val="23"/>
          <w:szCs w:val="23"/>
        </w:rPr>
      </w:pPr>
    </w:p>
    <w:p w:rsidR="00336708" w:rsidRDefault="00336708" w:rsidP="00866184">
      <w:pPr>
        <w:rPr>
          <w:sz w:val="23"/>
          <w:szCs w:val="23"/>
        </w:rPr>
      </w:pPr>
      <w:r>
        <w:rPr>
          <w:sz w:val="23"/>
          <w:szCs w:val="23"/>
        </w:rPr>
        <w:t>On motion given by Commissioner Allen and seconded by Commissioner Ross, allowing the Director to consult with the Police Jury President</w:t>
      </w:r>
      <w:r w:rsidR="00105C24">
        <w:rPr>
          <w:sz w:val="23"/>
          <w:szCs w:val="23"/>
        </w:rPr>
        <w:t xml:space="preserve"> to set speed limits on Parish road going into the </w:t>
      </w:r>
      <w:r w:rsidR="00A62AFB">
        <w:rPr>
          <w:sz w:val="23"/>
          <w:szCs w:val="23"/>
        </w:rPr>
        <w:t>Port.</w:t>
      </w:r>
      <w:r>
        <w:rPr>
          <w:sz w:val="23"/>
          <w:szCs w:val="23"/>
        </w:rPr>
        <w:t xml:space="preserve">  Motion was carried unanimously.</w:t>
      </w:r>
    </w:p>
    <w:p w:rsidR="00B457CC" w:rsidRDefault="00B457CC" w:rsidP="00866184">
      <w:pPr>
        <w:rPr>
          <w:sz w:val="23"/>
          <w:szCs w:val="23"/>
        </w:rPr>
      </w:pPr>
    </w:p>
    <w:p w:rsidR="00B457CC" w:rsidRDefault="00B457CC" w:rsidP="00866184">
      <w:pPr>
        <w:rPr>
          <w:sz w:val="23"/>
          <w:szCs w:val="23"/>
        </w:rPr>
      </w:pPr>
      <w:r>
        <w:rPr>
          <w:sz w:val="23"/>
          <w:szCs w:val="23"/>
        </w:rPr>
        <w:t>Murphy informed the board members that Congressman Abraham is scheduled to tour the Port on Thursday, July 2, 2015 at 2pm.  Murphy suggested that the board members come</w:t>
      </w:r>
      <w:r w:rsidR="00105C24">
        <w:rPr>
          <w:sz w:val="23"/>
          <w:szCs w:val="23"/>
        </w:rPr>
        <w:t xml:space="preserve"> and meet the Congressman if their schedule permits.</w:t>
      </w:r>
    </w:p>
    <w:p w:rsidR="00866184" w:rsidRDefault="00866184" w:rsidP="00866184">
      <w:pPr>
        <w:rPr>
          <w:sz w:val="23"/>
          <w:szCs w:val="23"/>
        </w:rPr>
      </w:pPr>
    </w:p>
    <w:p w:rsidR="00866184" w:rsidRDefault="00866184" w:rsidP="00866184">
      <w:pPr>
        <w:rPr>
          <w:sz w:val="23"/>
          <w:szCs w:val="23"/>
        </w:rPr>
      </w:pPr>
      <w:r>
        <w:rPr>
          <w:sz w:val="23"/>
          <w:szCs w:val="23"/>
        </w:rPr>
        <w:t xml:space="preserve">Murphy reported the </w:t>
      </w:r>
      <w:r w:rsidR="00105C24">
        <w:rPr>
          <w:sz w:val="23"/>
          <w:szCs w:val="23"/>
        </w:rPr>
        <w:t>funds of HB appropriations.  Murphy expressed how pleased he was that the Port was able to get funds.</w:t>
      </w:r>
      <w:r w:rsidR="0067593B">
        <w:rPr>
          <w:sz w:val="23"/>
          <w:szCs w:val="23"/>
        </w:rPr>
        <w:t xml:space="preserve"> </w:t>
      </w:r>
    </w:p>
    <w:p w:rsidR="00866184" w:rsidRDefault="00866184" w:rsidP="00866184">
      <w:pPr>
        <w:rPr>
          <w:sz w:val="23"/>
          <w:szCs w:val="23"/>
        </w:rPr>
      </w:pPr>
    </w:p>
    <w:p w:rsidR="00866184" w:rsidRDefault="00866184" w:rsidP="00866184">
      <w:pPr>
        <w:rPr>
          <w:sz w:val="23"/>
          <w:szCs w:val="23"/>
        </w:rPr>
      </w:pPr>
      <w:r>
        <w:rPr>
          <w:sz w:val="23"/>
          <w:szCs w:val="23"/>
        </w:rPr>
        <w:t xml:space="preserve">Murphy reported the events </w:t>
      </w:r>
      <w:r w:rsidR="00105C24">
        <w:rPr>
          <w:sz w:val="23"/>
          <w:szCs w:val="23"/>
        </w:rPr>
        <w:t xml:space="preserve">International Trade (IFFCBANO). Murphy informed that he made several contacts during the meeting. </w:t>
      </w:r>
    </w:p>
    <w:p w:rsidR="00866184" w:rsidRDefault="00866184" w:rsidP="00866184">
      <w:pPr>
        <w:rPr>
          <w:sz w:val="23"/>
          <w:szCs w:val="23"/>
        </w:rPr>
      </w:pPr>
    </w:p>
    <w:p w:rsidR="00866184" w:rsidRDefault="00866184" w:rsidP="00866184">
      <w:pPr>
        <w:rPr>
          <w:sz w:val="23"/>
          <w:szCs w:val="23"/>
        </w:rPr>
      </w:pPr>
      <w:r>
        <w:rPr>
          <w:sz w:val="23"/>
          <w:szCs w:val="23"/>
        </w:rPr>
        <w:t xml:space="preserve">Murphy informed the board of the </w:t>
      </w:r>
      <w:r w:rsidR="00105C24">
        <w:rPr>
          <w:sz w:val="23"/>
          <w:szCs w:val="23"/>
        </w:rPr>
        <w:t>attendance of the DRA meeting and the grant that he is applying for with the DRA.  Murphy informed the board of what the grant consist of.  He also inf</w:t>
      </w:r>
      <w:r w:rsidR="00CB6BA4">
        <w:rPr>
          <w:sz w:val="23"/>
          <w:szCs w:val="23"/>
        </w:rPr>
        <w:t>ormed the board of the cost for Robbie to submit the grant.</w:t>
      </w:r>
    </w:p>
    <w:p w:rsidR="00866184" w:rsidRDefault="00866184" w:rsidP="00866184">
      <w:pPr>
        <w:rPr>
          <w:sz w:val="23"/>
          <w:szCs w:val="23"/>
        </w:rPr>
      </w:pPr>
    </w:p>
    <w:p w:rsidR="00866184" w:rsidRDefault="00866184" w:rsidP="00866184">
      <w:pPr>
        <w:rPr>
          <w:sz w:val="23"/>
          <w:szCs w:val="23"/>
        </w:rPr>
      </w:pPr>
      <w:r>
        <w:rPr>
          <w:sz w:val="23"/>
          <w:szCs w:val="23"/>
        </w:rPr>
        <w:t>On motion given by Commissioner Allen and</w:t>
      </w:r>
      <w:r w:rsidR="00CB6BA4">
        <w:rPr>
          <w:sz w:val="23"/>
          <w:szCs w:val="23"/>
        </w:rPr>
        <w:t xml:space="preserve"> seconded by Commissioner Ross</w:t>
      </w:r>
      <w:r>
        <w:rPr>
          <w:sz w:val="23"/>
          <w:szCs w:val="23"/>
        </w:rPr>
        <w:t>, the board voted to enter into executive session.  Motion carried unanimously.</w:t>
      </w:r>
    </w:p>
    <w:p w:rsidR="00866184" w:rsidRDefault="00866184" w:rsidP="00866184">
      <w:pPr>
        <w:rPr>
          <w:sz w:val="23"/>
          <w:szCs w:val="23"/>
        </w:rPr>
      </w:pPr>
    </w:p>
    <w:p w:rsidR="00866184" w:rsidRDefault="00866184" w:rsidP="00866184">
      <w:pPr>
        <w:rPr>
          <w:sz w:val="23"/>
          <w:szCs w:val="23"/>
        </w:rPr>
      </w:pPr>
      <w:r>
        <w:rPr>
          <w:sz w:val="23"/>
          <w:szCs w:val="23"/>
        </w:rPr>
        <w:t>A roll call was taken.</w:t>
      </w:r>
    </w:p>
    <w:p w:rsidR="00866184" w:rsidRDefault="00866184" w:rsidP="00866184">
      <w:pPr>
        <w:rPr>
          <w:sz w:val="23"/>
          <w:szCs w:val="23"/>
        </w:rPr>
      </w:pPr>
    </w:p>
    <w:p w:rsidR="00866184" w:rsidRDefault="00866184" w:rsidP="00866184">
      <w:pPr>
        <w:rPr>
          <w:sz w:val="23"/>
          <w:szCs w:val="23"/>
        </w:rPr>
      </w:pPr>
      <w:r>
        <w:rPr>
          <w:sz w:val="23"/>
          <w:szCs w:val="23"/>
        </w:rPr>
        <w:t>On motion given by Commissioner Vining and</w:t>
      </w:r>
      <w:r w:rsidR="00CB6BA4">
        <w:rPr>
          <w:sz w:val="23"/>
          <w:szCs w:val="23"/>
        </w:rPr>
        <w:t xml:space="preserve"> seconded by Commissioner Ross</w:t>
      </w:r>
      <w:r>
        <w:rPr>
          <w:sz w:val="23"/>
          <w:szCs w:val="23"/>
        </w:rPr>
        <w:t>, the board voted to enter into regular session.  Motion carried unanimously.</w:t>
      </w:r>
    </w:p>
    <w:p w:rsidR="00866184" w:rsidRDefault="00866184" w:rsidP="00866184">
      <w:pPr>
        <w:rPr>
          <w:sz w:val="23"/>
          <w:szCs w:val="23"/>
        </w:rPr>
      </w:pPr>
    </w:p>
    <w:p w:rsidR="00CB6BA4" w:rsidRDefault="00CB6BA4" w:rsidP="00866184">
      <w:pPr>
        <w:rPr>
          <w:sz w:val="23"/>
          <w:szCs w:val="23"/>
        </w:rPr>
      </w:pPr>
      <w:r>
        <w:rPr>
          <w:sz w:val="23"/>
          <w:szCs w:val="23"/>
        </w:rPr>
        <w:t>Chairman Frazier asked for Public comment. No comments from the public.</w:t>
      </w:r>
    </w:p>
    <w:p w:rsidR="00866184" w:rsidRDefault="00866184" w:rsidP="00866184">
      <w:pPr>
        <w:rPr>
          <w:sz w:val="23"/>
          <w:szCs w:val="23"/>
        </w:rPr>
      </w:pPr>
    </w:p>
    <w:p w:rsidR="00866184" w:rsidRDefault="00866184" w:rsidP="00866184">
      <w:pPr>
        <w:rPr>
          <w:sz w:val="22"/>
          <w:szCs w:val="22"/>
        </w:rPr>
      </w:pPr>
      <w:r>
        <w:rPr>
          <w:sz w:val="22"/>
          <w:szCs w:val="22"/>
        </w:rPr>
        <w:t>There being no further business brought before the board, Commissioner Frazier declared the meeting adjourned.</w:t>
      </w:r>
    </w:p>
    <w:p w:rsidR="00866184" w:rsidRDefault="00866184" w:rsidP="00866184">
      <w:pPr>
        <w:rPr>
          <w:sz w:val="22"/>
          <w:szCs w:val="22"/>
        </w:rPr>
      </w:pPr>
    </w:p>
    <w:p w:rsidR="00866184" w:rsidRDefault="00866184" w:rsidP="00866184">
      <w:r>
        <w:t>Kimmeka Epps</w:t>
      </w:r>
      <w:r>
        <w:tab/>
      </w:r>
      <w:r>
        <w:tab/>
      </w:r>
      <w:r>
        <w:tab/>
      </w:r>
      <w:r>
        <w:tab/>
      </w:r>
      <w:r>
        <w:tab/>
        <w:t>Donald Frazier</w:t>
      </w:r>
      <w:r>
        <w:tab/>
      </w:r>
      <w:r>
        <w:tab/>
      </w:r>
      <w:r>
        <w:tab/>
      </w:r>
      <w:r>
        <w:tab/>
        <w:t xml:space="preserve"> </w:t>
      </w:r>
    </w:p>
    <w:p w:rsidR="00866184" w:rsidRDefault="00866184" w:rsidP="00866184">
      <w:r>
        <w:t>Secretary/Treasurer</w:t>
      </w:r>
      <w:r>
        <w:tab/>
      </w:r>
      <w:r>
        <w:tab/>
      </w:r>
      <w:r>
        <w:tab/>
      </w:r>
      <w:r>
        <w:tab/>
      </w:r>
      <w:r>
        <w:tab/>
        <w:t>Chairman</w:t>
      </w:r>
      <w:r>
        <w:tab/>
      </w:r>
      <w:r>
        <w:tab/>
      </w:r>
      <w:r>
        <w:tab/>
      </w:r>
      <w:r>
        <w:tab/>
      </w:r>
      <w:r>
        <w:tab/>
      </w:r>
      <w:r>
        <w:tab/>
      </w:r>
      <w:r>
        <w:tab/>
        <w:t xml:space="preserve"> </w:t>
      </w:r>
    </w:p>
    <w:p w:rsidR="00B151C3" w:rsidRDefault="00B151C3"/>
    <w:sectPr w:rsidR="00B15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84"/>
    <w:rsid w:val="00105C24"/>
    <w:rsid w:val="002E1A6C"/>
    <w:rsid w:val="00336708"/>
    <w:rsid w:val="004608B4"/>
    <w:rsid w:val="00545B91"/>
    <w:rsid w:val="0062721D"/>
    <w:rsid w:val="00636FDD"/>
    <w:rsid w:val="00641ED2"/>
    <w:rsid w:val="0067593B"/>
    <w:rsid w:val="006E460E"/>
    <w:rsid w:val="007542C7"/>
    <w:rsid w:val="00784838"/>
    <w:rsid w:val="00866184"/>
    <w:rsid w:val="008B0E62"/>
    <w:rsid w:val="009D0C73"/>
    <w:rsid w:val="00A62AFB"/>
    <w:rsid w:val="00B151C3"/>
    <w:rsid w:val="00B216D8"/>
    <w:rsid w:val="00B457CC"/>
    <w:rsid w:val="00CB6BA4"/>
    <w:rsid w:val="00CE494E"/>
    <w:rsid w:val="00D8424A"/>
    <w:rsid w:val="00D937D2"/>
    <w:rsid w:val="00DA4614"/>
    <w:rsid w:val="00E10550"/>
    <w:rsid w:val="00FA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C0ED5-9690-48A0-BD4F-58CE26DE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5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2015-07-28T14:36:00Z</cp:lastPrinted>
  <dcterms:created xsi:type="dcterms:W3CDTF">2015-07-20T15:56:00Z</dcterms:created>
  <dcterms:modified xsi:type="dcterms:W3CDTF">2015-07-28T14:38:00Z</dcterms:modified>
</cp:coreProperties>
</file>